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PACKING LIST</w:t>
      </w:r>
    </w:p>
    <w:p>
      <w:pPr>
        <w:spacing w:after="40"/>
      </w:pPr>
      <w:r>
        <w:rPr>
          <w:b/>
          <w:sz w:val="20"/>
        </w:rPr>
        <w:t>[YOUR COMPANY NAME]</w:t>
      </w:r>
    </w:p>
    <w:p>
      <w:pPr>
        <w:spacing w:after="120"/>
      </w:pPr>
      <w:r>
        <w:rPr>
          <w:b w:val="0"/>
          <w:sz w:val="16"/>
        </w:rPr>
        <w:t>[Company address]    [Email]    [Telephone]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3250"/>
        <w:gridCol w:w="4488"/>
        <w:gridCol w:w="3250"/>
        <w:gridCol w:w="4488"/>
      </w:tblGrid>
      <w:tr>
        <w:trPr>
          <w:trHeight w:val="312"/>
          <w:cantSplit/>
        </w:trPr>
        <w:tc>
          <w:tcPr>
            <w:tcW w:type="dxa" w:w="3250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Packing list number</w:t>
            </w:r>
          </w:p>
        </w:tc>
        <w:tc>
          <w:tcPr>
            <w:tcW w:type="dxa" w:w="448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250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Issue date</w:t>
            </w:r>
          </w:p>
        </w:tc>
        <w:tc>
          <w:tcPr>
            <w:tcW w:type="dxa" w:w="448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3250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Invoice number</w:t>
            </w:r>
          </w:p>
        </w:tc>
        <w:tc>
          <w:tcPr>
            <w:tcW w:type="dxa" w:w="448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250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Shipment date</w:t>
            </w:r>
          </w:p>
        </w:tc>
        <w:tc>
          <w:tcPr>
            <w:tcW w:type="dxa" w:w="448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3250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PO or contract reference</w:t>
            </w:r>
          </w:p>
        </w:tc>
        <w:tc>
          <w:tcPr>
            <w:tcW w:type="dxa" w:w="448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250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Carrier and booking reference</w:t>
            </w:r>
          </w:p>
        </w:tc>
        <w:tc>
          <w:tcPr>
            <w:tcW w:type="dxa" w:w="448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PARTIES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7739"/>
        <w:gridCol w:w="7739"/>
      </w:tblGrid>
      <w:tr>
        <w:trPr>
          <w:trHeight w:val="340"/>
          <w:cantSplit/>
          <w:tblHeader/>
        </w:trPr>
        <w:tc>
          <w:tcPr>
            <w:tcW w:type="dxa" w:w="7739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Shipper or exporter</w:t>
            </w:r>
          </w:p>
        </w:tc>
        <w:tc>
          <w:tcPr>
            <w:tcW w:type="dxa" w:w="7739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Consignee</w:t>
            </w:r>
          </w:p>
        </w:tc>
      </w:tr>
      <w:tr>
        <w:trPr>
          <w:trHeight w:val="397"/>
          <w:cantSplit/>
        </w:trPr>
        <w:tc>
          <w:tcPr>
            <w:tcW w:type="dxa" w:w="7739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  <w:tc>
          <w:tcPr>
            <w:tcW w:type="dxa" w:w="7739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PACKING DETAILS</w:t>
      </w:r>
    </w:p>
    <w:p>
      <w:pPr>
        <w:spacing w:after="80"/>
      </w:pPr>
      <w:r>
        <w:rPr>
          <w:b w:val="0"/>
          <w:sz w:val="16"/>
        </w:rPr>
        <w:t>Each row covers one distinct group of packages with the same dimensions. Count each package once. Weights are row totals in kg; dimensions are per package in cm.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454"/>
        <w:gridCol w:w="1644"/>
        <w:gridCol w:w="3345"/>
        <w:gridCol w:w="964"/>
        <w:gridCol w:w="794"/>
        <w:gridCol w:w="1077"/>
        <w:gridCol w:w="1474"/>
        <w:gridCol w:w="1474"/>
        <w:gridCol w:w="1020"/>
        <w:gridCol w:w="1020"/>
        <w:gridCol w:w="1020"/>
        <w:gridCol w:w="1191"/>
      </w:tblGrid>
      <w:tr>
        <w:trPr>
          <w:trHeight w:val="340"/>
          <w:cantSplit/>
          <w:tblHeader/>
        </w:trPr>
        <w:tc>
          <w:tcPr>
            <w:tcW w:type="dxa" w:w="45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No.</w:t>
            </w:r>
          </w:p>
        </w:tc>
        <w:tc>
          <w:tcPr>
            <w:tcW w:type="dxa" w:w="164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Marks / package IDs</w:t>
            </w:r>
          </w:p>
        </w:tc>
        <w:tc>
          <w:tcPr>
            <w:tcW w:type="dxa" w:w="3345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Goods description</w:t>
            </w:r>
          </w:p>
        </w:tc>
        <w:tc>
          <w:tcPr>
            <w:tcW w:type="dxa" w:w="96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Qty</w:t>
            </w:r>
          </w:p>
        </w:tc>
        <w:tc>
          <w:tcPr>
            <w:tcW w:type="dxa" w:w="79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Unit</w:t>
            </w:r>
          </w:p>
        </w:tc>
        <w:tc>
          <w:tcPr>
            <w:tcW w:type="dxa" w:w="1077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Packages</w:t>
            </w:r>
          </w:p>
        </w:tc>
        <w:tc>
          <w:tcPr>
            <w:tcW w:type="dxa" w:w="147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Net kg</w:t>
              <w:br/>
              <w:t>row total</w:t>
            </w:r>
          </w:p>
        </w:tc>
        <w:tc>
          <w:tcPr>
            <w:tcW w:type="dxa" w:w="147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Gross kg</w:t>
              <w:br/>
              <w:t>row total</w:t>
            </w:r>
          </w:p>
        </w:tc>
        <w:tc>
          <w:tcPr>
            <w:tcW w:type="dxa" w:w="102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L cm</w:t>
            </w:r>
          </w:p>
        </w:tc>
        <w:tc>
          <w:tcPr>
            <w:tcW w:type="dxa" w:w="102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W cm</w:t>
            </w:r>
          </w:p>
        </w:tc>
        <w:tc>
          <w:tcPr>
            <w:tcW w:type="dxa" w:w="102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H cm</w:t>
            </w:r>
          </w:p>
        </w:tc>
        <w:tc>
          <w:tcPr>
            <w:tcW w:type="dxa" w:w="1191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7"/>
              </w:rPr>
              <w:t>CBM</w:t>
            </w:r>
          </w:p>
        </w:tc>
      </w:tr>
      <w:tr>
        <w:trPr>
          <w:trHeight w:val="340"/>
          <w:cantSplit/>
        </w:trPr>
        <w:tc>
          <w:tcPr>
            <w:tcW w:type="dxa" w:w="45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16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34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79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40"/>
          <w:cantSplit/>
        </w:trPr>
        <w:tc>
          <w:tcPr>
            <w:tcW w:type="dxa" w:w="45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16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34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79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40"/>
          <w:cantSplit/>
        </w:trPr>
        <w:tc>
          <w:tcPr>
            <w:tcW w:type="dxa" w:w="45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16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34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79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40"/>
          <w:cantSplit/>
        </w:trPr>
        <w:tc>
          <w:tcPr>
            <w:tcW w:type="dxa" w:w="45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16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34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79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40"/>
          <w:cantSplit/>
        </w:trPr>
        <w:tc>
          <w:tcPr>
            <w:tcW w:type="dxa" w:w="45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  <w:t>5</w:t>
            </w:r>
          </w:p>
        </w:tc>
        <w:tc>
          <w:tcPr>
            <w:tcW w:type="dxa" w:w="16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34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79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</w:tr>
      <w:tr>
        <w:trPr>
          <w:trHeight w:val="340"/>
          <w:cantSplit/>
        </w:trPr>
        <w:tc>
          <w:tcPr>
            <w:tcW w:type="dxa" w:w="45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  <w:t>6</w:t>
            </w:r>
          </w:p>
        </w:tc>
        <w:tc>
          <w:tcPr>
            <w:tcW w:type="dxa" w:w="164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34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96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79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7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02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19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7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4819"/>
        <w:gridCol w:w="3402"/>
        <w:gridCol w:w="3685"/>
        <w:gridCol w:w="3572"/>
      </w:tblGrid>
      <w:tr>
        <w:trPr>
          <w:trHeight w:val="340"/>
          <w:cantSplit/>
        </w:trPr>
        <w:tc>
          <w:tcPr>
            <w:tcW w:type="dxa" w:w="4819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Total packages:</w:t>
            </w:r>
          </w:p>
        </w:tc>
        <w:tc>
          <w:tcPr>
            <w:tcW w:type="dxa" w:w="340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Total net kg:</w:t>
            </w:r>
          </w:p>
        </w:tc>
        <w:tc>
          <w:tcPr>
            <w:tcW w:type="dxa" w:w="3685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Total gross kg:</w:t>
            </w:r>
          </w:p>
        </w:tc>
        <w:tc>
          <w:tcPr>
            <w:tcW w:type="dxa" w:w="35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Total CBM:</w:t>
            </w:r>
          </w:p>
        </w:tc>
      </w:tr>
    </w:tbl>
    <w:p>
      <w:pPr>
        <w:spacing w:after="60"/>
      </w:pPr>
      <w:r>
        <w:rPr>
          <w:b w:val="0"/>
          <w:sz w:val="16"/>
        </w:rPr>
        <w:t>CBM per row = packages x L x W x H / 1,000,000. Do not add quantities with different units.</w:t>
      </w:r>
    </w:p>
    <w:p>
      <w:pPr>
        <w:spacing w:after="100"/>
      </w:pPr>
      <w:r>
        <w:rPr>
          <w:b w:val="0"/>
          <w:sz w:val="18"/>
        </w:rPr>
        <w:t>Port or place of loading and destination: __________________________________________________________________________________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Package type and shipping marks: __________________________________________________________________________________</w:t>
      </w:r>
    </w:p>
    <w:p>
      <w:pPr>
        <w:spacing w:after="100"/>
      </w:pPr>
      <w:r>
        <w:rPr>
          <w:b w:val="0"/>
          <w:sz w:val="18"/>
        </w:rPr>
        <w:t>Additional packing details or attachment reference: __________________________________________________________________________________</w:t>
      </w:r>
    </w:p>
    <w:p>
      <w:pPr>
        <w:spacing w:after="60"/>
      </w:pPr>
      <w:r>
        <w:rPr>
          <w:b w:val="0"/>
          <w:sz w:val="18"/>
        </w:rPr>
        <w:t>Prepared by: __________________    Checked by: __________________    Date: __________________</w:t>
      </w:r>
    </w:p>
    <w:sectPr w:rsidR="00FC693F" w:rsidRPr="0006063C" w:rsidSect="00034616">
      <w:footerReference w:type="default" r:id="rId9"/>
      <w:pgSz w:w="16838" w:h="11906"/>
      <w:pgMar w:top="680" w:right="680" w:bottom="680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E70"/>
        <w:sz w:val="16"/>
      </w:rPr>
      <w:t xml:space="preserve">TradeDocKit  |  Template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1F1F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1F1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PACKING LIST</dc:title>
  <dc:subject/>
  <dc:creator>TradeDocKit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